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4B" w:rsidRPr="00012D55" w:rsidRDefault="00085D4B" w:rsidP="00085D4B">
      <w:pPr>
        <w:jc w:val="both"/>
        <w:rPr>
          <w:lang w:val="sr-Cyrl-RS"/>
        </w:rPr>
      </w:pPr>
    </w:p>
    <w:p w:rsidR="00085D4B" w:rsidRPr="00DE60D2" w:rsidRDefault="00085D4B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П Р Е Д Л О Г</w:t>
      </w:r>
    </w:p>
    <w:p w:rsidR="00E0692C" w:rsidRDefault="00E0692C" w:rsidP="00E069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="00C349A1">
        <w:rPr>
          <w:rFonts w:ascii="Times New Roman" w:hAnsi="Times New Roman" w:cs="Times New Roman"/>
          <w:sz w:val="24"/>
          <w:szCs w:val="24"/>
          <w:lang w:val="sr-Cyrl-RS"/>
        </w:rPr>
        <w:t xml:space="preserve"> 74. став </w:t>
      </w:r>
      <w:r w:rsidR="00C349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Закона о судијама </w:t>
      </w:r>
      <w:r w:rsidR="00C349A1"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РС“, </w:t>
      </w:r>
      <w:hyperlink r:id="rId8" w:tooltip="Zakon o sudijama (22/12/2008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Odluka Ustavnog suda Republike Srbije IUz broj 42/2009 (odnosi se na Zakon o sudijama) (25/07/2009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Zakon o dopuni Zakona o sudijama (16/12/2009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izmenama i dopunama Zakona o sudijama (29/12/2010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Odluka Ustavnog suda RS IUz-1634/2010 (odnosi se na Zakon o izmenama i dopunama Zakona o sudijama) (03/02/2012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Zakon o dopuni Zakona o sudijama (24/12/2012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Odluka Ustavnog suda IUz-733/2011 (odnosi se na Zakon o sudijama) (29/12/2012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ama i dopunama Zakona o sudijama (20/11/2013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Zakon o izmeni Zakona o platama državnih službenika i nameštenika (06/12/2013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Odluka Ustavnog suda IUz-427/2013 (odnosi se na Zakon o sudijama) (15/10/2014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Zakon o izmeni Zakona o sudijama (29/10/2014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Zakon o dopuni Zakona o sudijama (07/05/2015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Odluka Ustavnog suda IUz-156/2014 (odnosi se na Zakon o dopuni Zakona o sudijama) (17/07/2015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Zakon o dopuni Zakona o sudijama (21/12/2015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tooltip="Odluka Ustavnog suda IUz-92/2014  (odnosi se na Zakon o izmenama i dopunama Zakona o sudijama) (15/07/2016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="00C349A1" w:rsidRPr="00C349A1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="00C349A1"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Zakon o izmenama i dopunama Zakona o sudijama (15/05/2017)" w:history="1">
        <w:r w:rsidR="00C349A1"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="00C349A1"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одржаној _____________ 20</w:t>
      </w:r>
      <w:r w:rsidR="007B0A4E">
        <w:rPr>
          <w:rStyle w:val="propisclassinner"/>
          <w:rFonts w:ascii="Times New Roman" w:hAnsi="Times New Roman" w:cs="Times New Roman"/>
          <w:sz w:val="24"/>
          <w:szCs w:val="24"/>
        </w:rPr>
        <w:t>1</w:t>
      </w:r>
      <w:r w:rsidR="0044539B">
        <w:rPr>
          <w:rStyle w:val="propisclassinner"/>
          <w:rFonts w:ascii="Times New Roman" w:hAnsi="Times New Roman" w:cs="Times New Roman"/>
          <w:sz w:val="24"/>
          <w:szCs w:val="24"/>
        </w:rPr>
        <w:t>9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године, донела је </w:t>
      </w:r>
    </w:p>
    <w:p w:rsidR="00E0692C" w:rsidRPr="004C2082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C46FC7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3C6DF3" w:rsidRDefault="00E0692C" w:rsidP="00E069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престанку функције председника 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>суд</w:t>
      </w:r>
      <w:r w:rsidR="00297586">
        <w:rPr>
          <w:rFonts w:ascii="Times New Roman" w:hAnsi="Times New Roman" w:cs="Times New Roman"/>
          <w:sz w:val="24"/>
          <w:szCs w:val="24"/>
          <w:lang w:val="sr-Cyrl-CS"/>
        </w:rPr>
        <w:t>а у судовима</w:t>
      </w:r>
      <w:r w:rsidR="003C6DF3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опште и посебне надлежности </w:t>
      </w:r>
    </w:p>
    <w:p w:rsidR="00E0692C" w:rsidRDefault="003C6DF3" w:rsidP="00E069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6DF3">
        <w:rPr>
          <w:rFonts w:ascii="Times New Roman" w:hAnsi="Times New Roman" w:cs="Times New Roman"/>
          <w:sz w:val="24"/>
          <w:szCs w:val="24"/>
          <w:lang w:val="sr-Cyrl-CS"/>
        </w:rPr>
        <w:t>у Републици Србији</w:t>
      </w:r>
    </w:p>
    <w:p w:rsidR="00E0692C" w:rsidRDefault="00E0692C" w:rsidP="00E0692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3C6DF3" w:rsidRPr="007167AC" w:rsidRDefault="003C6DF3" w:rsidP="007167A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>Александр</w:t>
      </w:r>
      <w:r w:rsidRPr="007167AC">
        <w:rPr>
          <w:rStyle w:val="FontStyle16"/>
          <w:sz w:val="24"/>
          <w:szCs w:val="24"/>
          <w:lang w:val="sr-Cyrl-RS" w:eastAsia="sr-Cyrl-CS"/>
        </w:rPr>
        <w:t>и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Поздер, председнику Привредног суда у Сомбору,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дана </w:t>
      </w:r>
      <w:r w:rsidRPr="007167AC">
        <w:rPr>
          <w:rStyle w:val="FontStyle17"/>
          <w:sz w:val="24"/>
          <w:szCs w:val="24"/>
          <w:lang w:val="sr-Latn-CS" w:eastAsia="sr-Cyrl-CS"/>
        </w:rPr>
        <w:t>25.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Браниславу Лукићу, председнику Основпог суда у Димитровграду,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дана </w:t>
      </w:r>
      <w:r w:rsidRPr="007167AC">
        <w:rPr>
          <w:rStyle w:val="FontStyle17"/>
          <w:sz w:val="24"/>
          <w:szCs w:val="24"/>
          <w:lang w:val="sr-Latn-CS" w:eastAsia="sr-Cyrl-CS"/>
        </w:rPr>
        <w:t>0</w:t>
      </w:r>
      <w:r w:rsidRPr="007167AC">
        <w:rPr>
          <w:rStyle w:val="FontStyle17"/>
          <w:sz w:val="24"/>
          <w:szCs w:val="24"/>
          <w:lang w:val="sr-Cyrl-RS" w:eastAsia="sr-Cyrl-CS"/>
        </w:rPr>
        <w:t>1</w:t>
      </w:r>
      <w:r w:rsidRPr="007167AC">
        <w:rPr>
          <w:rStyle w:val="FontStyle17"/>
          <w:sz w:val="24"/>
          <w:szCs w:val="24"/>
          <w:lang w:val="sr-Latn-CS" w:eastAsia="sr-Cyrl-CS"/>
        </w:rPr>
        <w:t>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12.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Златоју Анкићу, председнику Основног суда у Зрењанину,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дана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28.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>Светом</w:t>
      </w:r>
      <w:r w:rsidRPr="007167AC">
        <w:rPr>
          <w:rStyle w:val="FontStyle16"/>
          <w:sz w:val="24"/>
          <w:szCs w:val="24"/>
          <w:lang w:val="sr-Cyrl-RS" w:eastAsia="sr-Cyrl-CS"/>
        </w:rPr>
        <w:t>и</w:t>
      </w:r>
      <w:r w:rsidRPr="007167AC">
        <w:rPr>
          <w:rStyle w:val="FontStyle16"/>
          <w:sz w:val="24"/>
          <w:szCs w:val="24"/>
          <w:lang w:val="sr-Cyrl-CS" w:eastAsia="sr-Cyrl-CS"/>
        </w:rPr>
        <w:t>ру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RS" w:eastAsia="sr-Cyrl-CS"/>
        </w:rPr>
        <w:t xml:space="preserve">Цветковићу, 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председнику Основног суда у Лебану,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дана </w:t>
      </w:r>
      <w:r w:rsidRPr="007167AC">
        <w:rPr>
          <w:rStyle w:val="FontStyle17"/>
          <w:sz w:val="24"/>
          <w:szCs w:val="24"/>
          <w:lang w:val="sr-Latn-CS" w:eastAsia="sr-Cyrl-CS"/>
        </w:rPr>
        <w:t>26.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Љубици Петрић, председнику Основног суда у Шиду,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дана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5.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Latn-CS"/>
        </w:rPr>
      </w:pPr>
      <w:r w:rsidRPr="007167AC">
        <w:rPr>
          <w:rStyle w:val="FontStyle16"/>
          <w:sz w:val="24"/>
          <w:szCs w:val="24"/>
          <w:lang w:val="sr-Cyrl-RS" w:eastAsia="sr-Latn-CS"/>
        </w:rPr>
        <w:t>Љиљани</w:t>
      </w:r>
      <w:r w:rsidRPr="007167AC">
        <w:rPr>
          <w:rStyle w:val="FontStyle16"/>
          <w:sz w:val="24"/>
          <w:szCs w:val="24"/>
          <w:lang w:val="sr-Cyrl-CS" w:eastAsia="sr-Latn-CS"/>
        </w:rPr>
        <w:t xml:space="preserve"> Кошутић, председнику Прекршајног суда у Панчеву,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Latn-CS"/>
        </w:rPr>
        <w:t xml:space="preserve">дана </w:t>
      </w:r>
      <w:r w:rsidRPr="007167AC">
        <w:rPr>
          <w:rStyle w:val="FontStyle17"/>
          <w:sz w:val="24"/>
          <w:szCs w:val="24"/>
          <w:lang w:val="sr-Latn-CS" w:eastAsia="sr-Latn-CS"/>
        </w:rPr>
        <w:t>26.</w:t>
      </w:r>
      <w:r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Latn-CS"/>
        </w:rPr>
        <w:t>11.</w:t>
      </w:r>
      <w:r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Latn-CS"/>
        </w:rPr>
        <w:t>2019.</w:t>
      </w:r>
      <w:r w:rsidRPr="007167AC">
        <w:rPr>
          <w:rStyle w:val="FontStyle17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године;</w:t>
      </w: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Нади Јевтић, председнику </w:t>
      </w:r>
      <w:r w:rsidRPr="007167AC">
        <w:rPr>
          <w:rStyle w:val="FontStyle16"/>
          <w:spacing w:val="-20"/>
          <w:sz w:val="24"/>
          <w:szCs w:val="24"/>
          <w:lang w:val="sr-Cyrl-CS" w:eastAsia="sr-Cyrl-CS"/>
        </w:rPr>
        <w:t>Прекршајног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суда у Трстенику,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дана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25.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167AC" w:rsidRPr="007167AC" w:rsidRDefault="007167AC" w:rsidP="007167AC">
      <w:pPr>
        <w:pStyle w:val="Style10"/>
        <w:widowControl/>
        <w:numPr>
          <w:ilvl w:val="1"/>
          <w:numId w:val="4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Данки </w:t>
      </w:r>
      <w:r w:rsidRPr="007167AC">
        <w:rPr>
          <w:rStyle w:val="FontStyle16"/>
          <w:spacing w:val="-20"/>
          <w:sz w:val="24"/>
          <w:szCs w:val="24"/>
          <w:lang w:val="sr-Cyrl-CS" w:eastAsia="sr-Cyrl-CS"/>
        </w:rPr>
        <w:t>Грујичић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pacing w:val="-20"/>
          <w:sz w:val="24"/>
          <w:szCs w:val="24"/>
          <w:lang w:val="sr-Cyrl-CS" w:eastAsia="sr-Cyrl-CS"/>
        </w:rPr>
        <w:t>Ћорђевић,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председнику Прекршајног суда у Чачку, 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дана </w:t>
      </w:r>
      <w:r w:rsidRPr="007167AC">
        <w:rPr>
          <w:rStyle w:val="FontStyle17"/>
          <w:sz w:val="24"/>
          <w:szCs w:val="24"/>
          <w:lang w:val="sr-Latn-CS" w:eastAsia="sr-Cyrl-CS"/>
        </w:rPr>
        <w:t>25.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1</w:t>
      </w:r>
      <w:r w:rsidRPr="007167AC">
        <w:rPr>
          <w:rStyle w:val="FontStyle17"/>
          <w:sz w:val="24"/>
          <w:szCs w:val="24"/>
          <w:lang w:val="sr-Latn-CS" w:eastAsia="sr-Cyrl-CS"/>
        </w:rPr>
        <w:t>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године.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E0692C" w:rsidRDefault="00E0692C" w:rsidP="007167A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Pr="007167A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E0692C" w:rsidRDefault="0044539B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2019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E0692C" w:rsidRDefault="00E0692C" w:rsidP="007167AC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C349A1" w:rsidRPr="005018E7" w:rsidRDefault="009C1AA1" w:rsidP="009C1AA1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E0692C" w:rsidRPr="005018E7" w:rsidRDefault="00E0692C" w:rsidP="00E0692C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E0692C" w:rsidRPr="005018E7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E0692C" w:rsidRDefault="00E0692C" w:rsidP="00E0692C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Чланом 52. ст. 1. и 2. Закона о уређењу судова 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hyperlink r:id="rId24" w:tooltip="Zakon o uređenju sudova (22/12/2008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tooltip="Zakon o izmenama i dopunama Zakona o uređenju sudova (16/12/2009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tooltip="Zakon o izmenama Zakona o uređenju sudova (29/12/2010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tooltip="Zakon o izvršenju i obezbeđenju (09/05/2011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31/11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 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tooltip="Zakon o izmenama i dopunama Zakona o budžetu Republike Srbije za 2011. godinu (19/10/2011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78/11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tooltip="Zakon o dopunama Zakona o uređenju sudova (30/12/2011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101/11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tooltip="Zakon o izmenama i dopunama Zakona o uređenju sudova (20/11/2013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tooltip="Zakon o zaštiti prava na suđenje u razumnom roku (07/05/2015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 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tooltip="Zakon o izmenama i dopunama Zakona o uređenju sudova (21/12/2015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tooltip="Zakon o izmenama Zakona o uređenju sudova (19/02/2016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13/16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tooltip="Zakon o izmeni Zakona o uređenju sudova (29/12/2016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108/16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tooltip="Zakon o izmeni Zakona o uređenju sudova (17/12/2017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113/17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tooltip="Odluka Ustavnog suda broj IUz-258/2016 (odnosi se na Zakon o uređenju sudova) (24/08/2018)" w:history="1">
        <w:r w:rsidR="0042485B" w:rsidRPr="005018E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65/18</w:t>
        </w:r>
      </w:hyperlink>
      <w:r w:rsidR="0042485B" w:rsidRPr="005018E7">
        <w:rPr>
          <w:rFonts w:ascii="Times New Roman" w:hAnsi="Times New Roman" w:cs="Times New Roman"/>
          <w:sz w:val="24"/>
          <w:szCs w:val="24"/>
        </w:rPr>
        <w:t xml:space="preserve"> </w:t>
      </w:r>
      <w:r w:rsidR="0042485B" w:rsidRPr="005018E7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ред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тачност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одуговлачење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раду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браниоце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азбучном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реду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адвоката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адвокатска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се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5018E7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E0692C" w:rsidRPr="00982604" w:rsidRDefault="00E0692C" w:rsidP="009C1AA1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Чланом 74. став 1. Закона о судијама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 w:rsidR="007B0A4E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и 47/17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утврђено је да председнику суда престаје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функциј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5018E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истеком мандата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На основу става </w:t>
      </w:r>
      <w:r w:rsid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 истог члана одлуку о престанку функције председника суда доноси Народна скупштина.</w:t>
      </w:r>
    </w:p>
    <w:p w:rsidR="00E0692C" w:rsidRDefault="005018E7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Високи савет судства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упути</w:t>
      </w:r>
      <w:r w:rsidR="00037FA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</w:t>
      </w:r>
      <w:r w:rsidR="0042485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Обавештење Народној скупштини Број: 119-05-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2289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/2019-01, од 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септембра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заведен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под 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C4023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9</w:t>
      </w:r>
      <w:r w:rsidR="00C4023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-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2475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/1</w:t>
      </w:r>
      <w:r w:rsidR="005F20F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9</w:t>
      </w:r>
      <w:r w:rsidR="00707B9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30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F20F2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9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датуму истека мандата председника суда у </w:t>
      </w:r>
      <w:r w:rsidR="00B2566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осам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судова опште и посебне надлежности у Републици Србији, предочивши да је потребно да 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у што краћем року 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д</w:t>
      </w:r>
      <w:r w:rsidR="00D05C0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онесе одлуку о престанку функци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је председника</w:t>
      </w:r>
      <w:r w:rsidR="003545E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суда</w:t>
      </w:r>
      <w:r w:rsidR="00E0692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ED5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и на тај начин омогући правовремени избор председника судова, у циљу неометаног функционисања правосудног система у Републици Србији.</w:t>
      </w:r>
    </w:p>
    <w:p w:rsidR="00E0692C" w:rsidRPr="00982604" w:rsidRDefault="003A209D" w:rsidP="00E069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Председнике суд</w:t>
      </w:r>
      <w:r w:rsidR="005C57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ва опште и посебне надлежности у Републици Србији</w:t>
      </w:r>
      <w:r w:rsidR="00F66CC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наведене у Обавештењу Високог савета судства, Народна скупштина је одлук</w:t>
      </w:r>
      <w:r w:rsidR="0074278E">
        <w:rPr>
          <w:rFonts w:ascii="Times New Roman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РС број </w:t>
      </w:r>
      <w:r w:rsidR="0074278E">
        <w:rPr>
          <w:rFonts w:ascii="Times New Roman" w:hAnsi="Times New Roman" w:cs="Times New Roman"/>
          <w:sz w:val="24"/>
          <w:szCs w:val="24"/>
          <w:lang w:val="sr-Cyrl-RS"/>
        </w:rPr>
        <w:t>87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(„Сл. гласник </w:t>
      </w:r>
      <w:r w:rsidRPr="00EA3EA7">
        <w:rPr>
          <w:rFonts w:ascii="Times New Roman" w:hAnsi="Times New Roman" w:cs="Times New Roman"/>
          <w:sz w:val="24"/>
          <w:szCs w:val="24"/>
          <w:lang w:val="sr-Cyrl-RS"/>
        </w:rPr>
        <w:t xml:space="preserve">РС“, број </w:t>
      </w:r>
      <w:r w:rsidR="00EA3EA7" w:rsidRPr="00EA3EA7">
        <w:rPr>
          <w:rFonts w:ascii="Times New Roman" w:hAnsi="Times New Roman" w:cs="Times New Roman"/>
          <w:sz w:val="24"/>
          <w:szCs w:val="24"/>
        </w:rPr>
        <w:t>128</w:t>
      </w:r>
      <w:r w:rsidRPr="00EA3EA7">
        <w:rPr>
          <w:rFonts w:ascii="Times New Roman" w:hAnsi="Times New Roman" w:cs="Times New Roman"/>
          <w:sz w:val="24"/>
          <w:szCs w:val="24"/>
          <w:lang w:val="sr-Cyrl-RS"/>
        </w:rPr>
        <w:t>/14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25579">
        <w:rPr>
          <w:rFonts w:ascii="Times New Roman" w:hAnsi="Times New Roman" w:cs="Times New Roman"/>
          <w:sz w:val="24"/>
          <w:szCs w:val="24"/>
          <w:lang w:val="sr-Cyrl-RS"/>
        </w:rPr>
        <w:t>, донет</w:t>
      </w:r>
      <w:r w:rsidR="0074278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25579">
        <w:rPr>
          <w:rFonts w:ascii="Times New Roman" w:hAnsi="Times New Roman" w:cs="Times New Roman"/>
          <w:sz w:val="24"/>
          <w:szCs w:val="24"/>
          <w:lang w:val="sr-Cyrl-RS"/>
        </w:rPr>
        <w:t xml:space="preserve">м на </w:t>
      </w:r>
      <w:r w:rsidR="0074278E" w:rsidRPr="0074278E">
        <w:rPr>
          <w:rStyle w:val="FontStyle12"/>
          <w:rFonts w:ascii="Times New Roman" w:hAnsi="Times New Roman" w:cs="Times New Roman"/>
          <w:sz w:val="24"/>
          <w:szCs w:val="24"/>
          <w:lang w:val="sr-Cyrl-CS" w:eastAsia="sr-Cyrl-CS"/>
        </w:rPr>
        <w:t>Осмој седници Другог редовног заседања у 2014. години, одржаној 25. новембра 2014. године</w:t>
      </w:r>
      <w:r w:rsidR="0012557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изабрала на функцију председника суда.</w:t>
      </w:r>
    </w:p>
    <w:p w:rsidR="00707B98" w:rsidRPr="009C1AA1" w:rsidRDefault="00E0692C" w:rsidP="009C1A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Одбор за </w:t>
      </w:r>
      <w:r w:rsidR="00D05C08">
        <w:rPr>
          <w:rFonts w:ascii="Times New Roman" w:hAnsi="Times New Roman" w:cs="Times New Roman"/>
          <w:sz w:val="24"/>
          <w:szCs w:val="24"/>
          <w:lang w:val="sr-Cyrl-RS"/>
        </w:rPr>
        <w:t>правосуђе, државну управу и лок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05C0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ну самоуправу је на </w:t>
      </w:r>
      <w:r w:rsidR="0074278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14ED5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224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bookmarkStart w:id="0" w:name="_GoBack"/>
      <w:r w:rsidR="00EA3EA7" w:rsidRPr="00EA3EA7">
        <w:rPr>
          <w:rFonts w:ascii="Times New Roman" w:hAnsi="Times New Roman" w:cs="Times New Roman"/>
          <w:sz w:val="24"/>
          <w:szCs w:val="24"/>
        </w:rPr>
        <w:t>30.</w:t>
      </w:r>
      <w:bookmarkEnd w:id="0"/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278E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F20F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утврдио Предлог одлуке </w:t>
      </w:r>
      <w:r w:rsidR="003545EB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 престанку функције председника 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>суд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>а у судовима</w:t>
      </w:r>
      <w:r w:rsidR="003545EB" w:rsidRPr="003C6DF3">
        <w:rPr>
          <w:rFonts w:ascii="Times New Roman" w:hAnsi="Times New Roman" w:cs="Times New Roman"/>
          <w:sz w:val="24"/>
          <w:szCs w:val="24"/>
          <w:lang w:val="sr-Cyrl-CS"/>
        </w:rPr>
        <w:t xml:space="preserve"> опште и посебне надлежности у Републици Србији</w:t>
      </w:r>
      <w:r w:rsidR="00194B8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45EB">
        <w:rPr>
          <w:rFonts w:ascii="Times New Roman" w:hAnsi="Times New Roman" w:cs="Times New Roman"/>
          <w:sz w:val="24"/>
          <w:szCs w:val="24"/>
          <w:lang w:val="sr-Cyrl-CS"/>
        </w:rPr>
        <w:t xml:space="preserve"> због истека мандата и то: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>Александр</w:t>
      </w:r>
      <w:r w:rsidRPr="007167AC">
        <w:rPr>
          <w:rStyle w:val="FontStyle16"/>
          <w:sz w:val="24"/>
          <w:szCs w:val="24"/>
          <w:lang w:val="sr-Cyrl-RS" w:eastAsia="sr-Cyrl-CS"/>
        </w:rPr>
        <w:t>и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Поздер, председнику Привредног суда у Сомбору, дана </w:t>
      </w:r>
      <w:r w:rsidRPr="007167AC">
        <w:rPr>
          <w:rStyle w:val="FontStyle17"/>
          <w:sz w:val="24"/>
          <w:szCs w:val="24"/>
          <w:lang w:val="sr-Latn-CS" w:eastAsia="sr-Cyrl-CS"/>
        </w:rPr>
        <w:t>25.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Браниславу Лукићу, председнику Основпог суда у Димитровграду, дана </w:t>
      </w:r>
      <w:r w:rsidRPr="007167AC">
        <w:rPr>
          <w:rStyle w:val="FontStyle17"/>
          <w:sz w:val="24"/>
          <w:szCs w:val="24"/>
          <w:lang w:val="sr-Latn-CS" w:eastAsia="sr-Cyrl-CS"/>
        </w:rPr>
        <w:t>0</w:t>
      </w:r>
      <w:r w:rsidRPr="007167AC">
        <w:rPr>
          <w:rStyle w:val="FontStyle17"/>
          <w:sz w:val="24"/>
          <w:szCs w:val="24"/>
          <w:lang w:val="sr-Cyrl-RS" w:eastAsia="sr-Cyrl-CS"/>
        </w:rPr>
        <w:t>1</w:t>
      </w:r>
      <w:r w:rsidRPr="007167AC">
        <w:rPr>
          <w:rStyle w:val="FontStyle17"/>
          <w:sz w:val="24"/>
          <w:szCs w:val="24"/>
          <w:lang w:val="sr-Latn-CS" w:eastAsia="sr-Cyrl-CS"/>
        </w:rPr>
        <w:t>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12.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>Златоју Анкићу, председнику Основног суда у Зрењанину, дана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28.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>Светом</w:t>
      </w:r>
      <w:r w:rsidRPr="007167AC">
        <w:rPr>
          <w:rStyle w:val="FontStyle16"/>
          <w:sz w:val="24"/>
          <w:szCs w:val="24"/>
          <w:lang w:val="sr-Cyrl-RS" w:eastAsia="sr-Cyrl-CS"/>
        </w:rPr>
        <w:t>и</w:t>
      </w:r>
      <w:r w:rsidRPr="007167AC">
        <w:rPr>
          <w:rStyle w:val="FontStyle16"/>
          <w:sz w:val="24"/>
          <w:szCs w:val="24"/>
          <w:lang w:val="sr-Cyrl-CS" w:eastAsia="sr-Cyrl-CS"/>
        </w:rPr>
        <w:t>ру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RS" w:eastAsia="sr-Cyrl-CS"/>
        </w:rPr>
        <w:t xml:space="preserve">Цветковићу, 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председнику Основног суда у Лебану, дана </w:t>
      </w:r>
      <w:r w:rsidRPr="007167AC">
        <w:rPr>
          <w:rStyle w:val="FontStyle17"/>
          <w:sz w:val="24"/>
          <w:szCs w:val="24"/>
          <w:lang w:val="sr-Latn-CS" w:eastAsia="sr-Cyrl-CS"/>
        </w:rPr>
        <w:t>26.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>Љубици Петрић, председнику Основног суда у Шиду,</w:t>
      </w:r>
      <w:r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дана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5.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Latn-CS"/>
        </w:rPr>
      </w:pPr>
      <w:r w:rsidRPr="007167AC">
        <w:rPr>
          <w:rStyle w:val="FontStyle16"/>
          <w:sz w:val="24"/>
          <w:szCs w:val="24"/>
          <w:lang w:val="sr-Cyrl-RS" w:eastAsia="sr-Latn-CS"/>
        </w:rPr>
        <w:t>Љиљани</w:t>
      </w:r>
      <w:r w:rsidRPr="007167AC">
        <w:rPr>
          <w:rStyle w:val="FontStyle16"/>
          <w:sz w:val="24"/>
          <w:szCs w:val="24"/>
          <w:lang w:val="sr-Cyrl-CS" w:eastAsia="sr-Latn-CS"/>
        </w:rPr>
        <w:t xml:space="preserve"> Кошутић, председнику Прекршајног суда у Панчеву, дана </w:t>
      </w:r>
      <w:r w:rsidRPr="007167AC">
        <w:rPr>
          <w:rStyle w:val="FontStyle17"/>
          <w:sz w:val="24"/>
          <w:szCs w:val="24"/>
          <w:lang w:val="sr-Latn-CS" w:eastAsia="sr-Latn-CS"/>
        </w:rPr>
        <w:t>26.</w:t>
      </w:r>
      <w:r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Latn-CS"/>
        </w:rPr>
        <w:t>11.</w:t>
      </w:r>
      <w:r w:rsidRPr="007167AC">
        <w:rPr>
          <w:rStyle w:val="FontStyle17"/>
          <w:sz w:val="24"/>
          <w:szCs w:val="24"/>
          <w:lang w:val="sr-Cyrl-RS" w:eastAsia="sr-Latn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Latn-CS"/>
        </w:rPr>
        <w:t>2019.</w:t>
      </w:r>
      <w:r w:rsidRPr="007167AC">
        <w:rPr>
          <w:rStyle w:val="FontStyle17"/>
          <w:sz w:val="24"/>
          <w:szCs w:val="24"/>
          <w:lang w:val="sr-Cyrl-CS" w:eastAsia="sr-Latn-CS"/>
        </w:rPr>
        <w:t xml:space="preserve"> </w:t>
      </w:r>
      <w:r>
        <w:rPr>
          <w:rStyle w:val="FontStyle16"/>
          <w:sz w:val="24"/>
          <w:szCs w:val="24"/>
          <w:lang w:val="sr-Cyrl-CS" w:eastAsia="sr-Latn-CS"/>
        </w:rPr>
        <w:t>године;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Нади Јевтић, председнику </w:t>
      </w:r>
      <w:r w:rsidRPr="007167AC">
        <w:rPr>
          <w:rStyle w:val="FontStyle16"/>
          <w:spacing w:val="-20"/>
          <w:sz w:val="24"/>
          <w:szCs w:val="24"/>
          <w:lang w:val="sr-Cyrl-CS" w:eastAsia="sr-Cyrl-CS"/>
        </w:rPr>
        <w:t>Прекршајног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суда у Трстенику, дана</w:t>
      </w:r>
      <w:r w:rsidRPr="007167AC">
        <w:rPr>
          <w:rStyle w:val="FontStyle16"/>
          <w:sz w:val="24"/>
          <w:szCs w:val="24"/>
          <w:lang w:val="sr-Latn-C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25.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11.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 xml:space="preserve">2019. </w:t>
      </w:r>
      <w:r w:rsidRPr="007167AC">
        <w:rPr>
          <w:rStyle w:val="FontStyle16"/>
          <w:sz w:val="24"/>
          <w:szCs w:val="24"/>
          <w:lang w:val="sr-Cyrl-CS" w:eastAsia="sr-Cyrl-CS"/>
        </w:rPr>
        <w:t>године;</w:t>
      </w:r>
    </w:p>
    <w:p w:rsidR="0074278E" w:rsidRPr="007167AC" w:rsidRDefault="0074278E" w:rsidP="0074278E">
      <w:pPr>
        <w:pStyle w:val="Style10"/>
        <w:widowControl/>
        <w:numPr>
          <w:ilvl w:val="0"/>
          <w:numId w:val="5"/>
        </w:numPr>
        <w:spacing w:line="269" w:lineRule="exact"/>
        <w:rPr>
          <w:rStyle w:val="FontStyle16"/>
          <w:sz w:val="24"/>
          <w:szCs w:val="24"/>
          <w:lang w:val="sr-Cyrl-CS" w:eastAsia="sr-Cyrl-CS"/>
        </w:rPr>
      </w:pPr>
      <w:r w:rsidRPr="007167AC">
        <w:rPr>
          <w:rStyle w:val="FontStyle16"/>
          <w:sz w:val="24"/>
          <w:szCs w:val="24"/>
          <w:lang w:val="sr-Cyrl-CS" w:eastAsia="sr-Cyrl-CS"/>
        </w:rPr>
        <w:t xml:space="preserve">Данки </w:t>
      </w:r>
      <w:r w:rsidRPr="007167AC">
        <w:rPr>
          <w:rStyle w:val="FontStyle16"/>
          <w:spacing w:val="-20"/>
          <w:sz w:val="24"/>
          <w:szCs w:val="24"/>
          <w:lang w:val="sr-Cyrl-CS" w:eastAsia="sr-Cyrl-CS"/>
        </w:rPr>
        <w:t>Грујичић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pacing w:val="-20"/>
          <w:sz w:val="24"/>
          <w:szCs w:val="24"/>
          <w:lang w:val="sr-Cyrl-CS" w:eastAsia="sr-Cyrl-CS"/>
        </w:rPr>
        <w:t>Ћорђевић,</w:t>
      </w:r>
      <w:r w:rsidRPr="007167AC">
        <w:rPr>
          <w:rStyle w:val="FontStyle16"/>
          <w:sz w:val="24"/>
          <w:szCs w:val="24"/>
          <w:lang w:val="sr-Cyrl-CS" w:eastAsia="sr-Cyrl-CS"/>
        </w:rPr>
        <w:t xml:space="preserve"> председнику Прекршајног суда у Чачку, дана </w:t>
      </w:r>
      <w:r w:rsidRPr="007167AC">
        <w:rPr>
          <w:rStyle w:val="FontStyle17"/>
          <w:sz w:val="24"/>
          <w:szCs w:val="24"/>
          <w:lang w:val="sr-Latn-CS" w:eastAsia="sr-Cyrl-CS"/>
        </w:rPr>
        <w:t>25.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1</w:t>
      </w:r>
      <w:r w:rsidRPr="007167AC">
        <w:rPr>
          <w:rStyle w:val="FontStyle17"/>
          <w:sz w:val="24"/>
          <w:szCs w:val="24"/>
          <w:lang w:val="sr-Latn-CS" w:eastAsia="sr-Cyrl-CS"/>
        </w:rPr>
        <w:t>1.</w:t>
      </w:r>
      <w:r w:rsidRPr="007167AC">
        <w:rPr>
          <w:rStyle w:val="FontStyle17"/>
          <w:sz w:val="24"/>
          <w:szCs w:val="24"/>
          <w:lang w:val="sr-Cyrl-RS" w:eastAsia="sr-Cyrl-CS"/>
        </w:rPr>
        <w:t xml:space="preserve"> </w:t>
      </w:r>
      <w:r w:rsidRPr="007167AC">
        <w:rPr>
          <w:rStyle w:val="FontStyle17"/>
          <w:sz w:val="24"/>
          <w:szCs w:val="24"/>
          <w:lang w:val="sr-Latn-CS" w:eastAsia="sr-Cyrl-CS"/>
        </w:rPr>
        <w:t>2019.</w:t>
      </w:r>
      <w:r w:rsidRPr="007167AC">
        <w:rPr>
          <w:rStyle w:val="FontStyle17"/>
          <w:sz w:val="24"/>
          <w:szCs w:val="24"/>
          <w:lang w:val="sr-Cyrl-CS" w:eastAsia="sr-Cyrl-CS"/>
        </w:rPr>
        <w:t xml:space="preserve"> </w:t>
      </w:r>
      <w:r w:rsidRPr="007167AC">
        <w:rPr>
          <w:rStyle w:val="FontStyle16"/>
          <w:sz w:val="24"/>
          <w:szCs w:val="24"/>
          <w:lang w:val="sr-Cyrl-CS" w:eastAsia="sr-Cyrl-CS"/>
        </w:rPr>
        <w:t>године.</w:t>
      </w:r>
    </w:p>
    <w:p w:rsidR="008E54F4" w:rsidRPr="0074278E" w:rsidRDefault="008E54F4" w:rsidP="00707B98">
      <w:pPr>
        <w:jc w:val="both"/>
        <w:rPr>
          <w:lang w:val="sr-Cyrl-RS"/>
        </w:rPr>
      </w:pPr>
    </w:p>
    <w:sectPr w:rsidR="008E54F4" w:rsidRPr="0074278E" w:rsidSect="00297586">
      <w:headerReference w:type="default" r:id="rId3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49" w:rsidRDefault="00122849" w:rsidP="00726C44">
      <w:r>
        <w:separator/>
      </w:r>
    </w:p>
  </w:endnote>
  <w:endnote w:type="continuationSeparator" w:id="0">
    <w:p w:rsidR="00122849" w:rsidRDefault="00122849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49" w:rsidRDefault="00122849" w:rsidP="00726C44">
      <w:r>
        <w:separator/>
      </w:r>
    </w:p>
  </w:footnote>
  <w:footnote w:type="continuationSeparator" w:id="0">
    <w:p w:rsidR="00122849" w:rsidRDefault="00122849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291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B25" w:rsidRDefault="00171B2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1B25" w:rsidRDefault="00171B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CE5DAE"/>
    <w:lvl w:ilvl="0">
      <w:numFmt w:val="bullet"/>
      <w:lvlText w:val="*"/>
      <w:lvlJc w:val="left"/>
    </w:lvl>
  </w:abstractNum>
  <w:abstractNum w:abstractNumId="1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E5E1B"/>
    <w:multiLevelType w:val="hybridMultilevel"/>
    <w:tmpl w:val="0D26A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E5099"/>
    <w:multiLevelType w:val="hybridMultilevel"/>
    <w:tmpl w:val="6C9C22AC"/>
    <w:lvl w:ilvl="0" w:tplc="92CE5DAE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551662"/>
    <w:multiLevelType w:val="hybridMultilevel"/>
    <w:tmpl w:val="8940D044"/>
    <w:lvl w:ilvl="0" w:tplc="702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B"/>
    <w:rsid w:val="00012D55"/>
    <w:rsid w:val="00016B2B"/>
    <w:rsid w:val="000315CA"/>
    <w:rsid w:val="00037FA5"/>
    <w:rsid w:val="00056CED"/>
    <w:rsid w:val="00085D4B"/>
    <w:rsid w:val="0012118C"/>
    <w:rsid w:val="00122849"/>
    <w:rsid w:val="00125579"/>
    <w:rsid w:val="00171B25"/>
    <w:rsid w:val="0017785F"/>
    <w:rsid w:val="001814C9"/>
    <w:rsid w:val="00184DA2"/>
    <w:rsid w:val="001869B9"/>
    <w:rsid w:val="00194B87"/>
    <w:rsid w:val="001A2380"/>
    <w:rsid w:val="00205126"/>
    <w:rsid w:val="002522E2"/>
    <w:rsid w:val="00297586"/>
    <w:rsid w:val="00312A3C"/>
    <w:rsid w:val="00314ED5"/>
    <w:rsid w:val="003545EB"/>
    <w:rsid w:val="00365FDE"/>
    <w:rsid w:val="003A209D"/>
    <w:rsid w:val="003A238E"/>
    <w:rsid w:val="003A4A46"/>
    <w:rsid w:val="003A6142"/>
    <w:rsid w:val="003B3A69"/>
    <w:rsid w:val="003B7849"/>
    <w:rsid w:val="003C6DF3"/>
    <w:rsid w:val="003F6B63"/>
    <w:rsid w:val="0040129E"/>
    <w:rsid w:val="004224B0"/>
    <w:rsid w:val="0042485B"/>
    <w:rsid w:val="0044539B"/>
    <w:rsid w:val="004C2082"/>
    <w:rsid w:val="005018E7"/>
    <w:rsid w:val="005706F1"/>
    <w:rsid w:val="005C57A3"/>
    <w:rsid w:val="005D177F"/>
    <w:rsid w:val="005E0414"/>
    <w:rsid w:val="005F20F2"/>
    <w:rsid w:val="006A6BBE"/>
    <w:rsid w:val="006F34FF"/>
    <w:rsid w:val="00707B98"/>
    <w:rsid w:val="00711EF4"/>
    <w:rsid w:val="0071505F"/>
    <w:rsid w:val="007167AC"/>
    <w:rsid w:val="00724926"/>
    <w:rsid w:val="00726C44"/>
    <w:rsid w:val="0074278E"/>
    <w:rsid w:val="007564A1"/>
    <w:rsid w:val="007B0A4E"/>
    <w:rsid w:val="007D0E12"/>
    <w:rsid w:val="007E3B9B"/>
    <w:rsid w:val="00895939"/>
    <w:rsid w:val="008A2D78"/>
    <w:rsid w:val="008B2770"/>
    <w:rsid w:val="008C0C6A"/>
    <w:rsid w:val="008E54F4"/>
    <w:rsid w:val="008F2B88"/>
    <w:rsid w:val="00952524"/>
    <w:rsid w:val="009552DE"/>
    <w:rsid w:val="009C1AA1"/>
    <w:rsid w:val="009D413B"/>
    <w:rsid w:val="00A37DD8"/>
    <w:rsid w:val="00A647DE"/>
    <w:rsid w:val="00A773B8"/>
    <w:rsid w:val="00B04D17"/>
    <w:rsid w:val="00B24C14"/>
    <w:rsid w:val="00B2566D"/>
    <w:rsid w:val="00B64F84"/>
    <w:rsid w:val="00B7661C"/>
    <w:rsid w:val="00B967B7"/>
    <w:rsid w:val="00C349A1"/>
    <w:rsid w:val="00C40234"/>
    <w:rsid w:val="00C726D0"/>
    <w:rsid w:val="00CB76CB"/>
    <w:rsid w:val="00D05C08"/>
    <w:rsid w:val="00D13436"/>
    <w:rsid w:val="00D31CE4"/>
    <w:rsid w:val="00DD0EE2"/>
    <w:rsid w:val="00E0692C"/>
    <w:rsid w:val="00EA3EA7"/>
    <w:rsid w:val="00EB0CE3"/>
    <w:rsid w:val="00ED71C1"/>
    <w:rsid w:val="00F559A4"/>
    <w:rsid w:val="00F66CCC"/>
    <w:rsid w:val="00F95F35"/>
    <w:rsid w:val="00FF06E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customStyle="1" w:styleId="Style8">
    <w:name w:val="Style8"/>
    <w:basedOn w:val="Normal"/>
    <w:uiPriority w:val="99"/>
    <w:rsid w:val="007167AC"/>
    <w:pPr>
      <w:widowControl w:val="0"/>
      <w:autoSpaceDE w:val="0"/>
      <w:autoSpaceDN w:val="0"/>
      <w:adjustRightInd w:val="0"/>
      <w:spacing w:line="288" w:lineRule="exact"/>
      <w:ind w:hanging="346"/>
    </w:pPr>
    <w:rPr>
      <w:rFonts w:ascii="Arial" w:eastAsiaTheme="minorEastAsia" w:hAnsi="Arial" w:cs="Arial"/>
    </w:rPr>
  </w:style>
  <w:style w:type="paragraph" w:customStyle="1" w:styleId="Style10">
    <w:name w:val="Style10"/>
    <w:basedOn w:val="Normal"/>
    <w:uiPriority w:val="99"/>
    <w:rsid w:val="007167A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7167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7167AC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character" w:customStyle="1" w:styleId="FontStyle12">
    <w:name w:val="Font Style12"/>
    <w:rsid w:val="0074278E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customStyle="1" w:styleId="Style8">
    <w:name w:val="Style8"/>
    <w:basedOn w:val="Normal"/>
    <w:uiPriority w:val="99"/>
    <w:rsid w:val="007167AC"/>
    <w:pPr>
      <w:widowControl w:val="0"/>
      <w:autoSpaceDE w:val="0"/>
      <w:autoSpaceDN w:val="0"/>
      <w:adjustRightInd w:val="0"/>
      <w:spacing w:line="288" w:lineRule="exact"/>
      <w:ind w:hanging="346"/>
    </w:pPr>
    <w:rPr>
      <w:rFonts w:ascii="Arial" w:eastAsiaTheme="minorEastAsia" w:hAnsi="Arial" w:cs="Arial"/>
    </w:rPr>
  </w:style>
  <w:style w:type="paragraph" w:customStyle="1" w:styleId="Style10">
    <w:name w:val="Style10"/>
    <w:basedOn w:val="Normal"/>
    <w:uiPriority w:val="99"/>
    <w:rsid w:val="007167AC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7167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7167AC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character" w:customStyle="1" w:styleId="FontStyle12">
    <w:name w:val="Font Style12"/>
    <w:rsid w:val="0074278E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36</cp:revision>
  <cp:lastPrinted>2019-02-01T11:44:00Z</cp:lastPrinted>
  <dcterms:created xsi:type="dcterms:W3CDTF">2015-10-20T09:40:00Z</dcterms:created>
  <dcterms:modified xsi:type="dcterms:W3CDTF">2019-10-24T08:55:00Z</dcterms:modified>
</cp:coreProperties>
</file>